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A8" w:rsidRPr="00711587" w:rsidRDefault="00A114D9">
      <w:pPr>
        <w:rPr>
          <w:b/>
          <w:lang w:val="en-US"/>
        </w:rPr>
      </w:pPr>
      <w:r w:rsidRPr="00711587">
        <w:rPr>
          <w:b/>
          <w:lang w:val="en-US"/>
        </w:rPr>
        <w:t>VG</w:t>
      </w:r>
      <w:r w:rsidR="00340C62" w:rsidRPr="00711587">
        <w:rPr>
          <w:b/>
          <w:lang w:val="en-US"/>
        </w:rPr>
        <w:t>C: Progress of the use of proceeds collected from the public offering of 120 million shares of 2017</w:t>
      </w:r>
    </w:p>
    <w:p w:rsidR="00340C62" w:rsidRDefault="00340C62">
      <w:pPr>
        <w:rPr>
          <w:lang w:val="en-US"/>
        </w:rPr>
      </w:pPr>
      <w:r>
        <w:rPr>
          <w:lang w:val="en-US"/>
        </w:rPr>
        <w:t xml:space="preserve">On 06/12/2017, </w:t>
      </w:r>
      <w:r w:rsidRPr="00CE68D4">
        <w:rPr>
          <w:rFonts w:cs="Arial"/>
          <w:color w:val="292929"/>
          <w:shd w:val="clear" w:color="auto" w:fill="FCFCFC"/>
        </w:rPr>
        <w:t>Viglacera Corporation</w:t>
      </w:r>
      <w:r>
        <w:rPr>
          <w:rFonts w:cs="Arial"/>
          <w:color w:val="292929"/>
          <w:shd w:val="clear" w:color="auto" w:fill="FCFCFC"/>
          <w:lang w:val="en-US"/>
        </w:rPr>
        <w:t xml:space="preserve"> announced the </w:t>
      </w:r>
      <w:r>
        <w:rPr>
          <w:lang w:val="en-US"/>
        </w:rPr>
        <w:t>Progress of the use of proceeds collected from the public offering of 120 million shares of 2017 as follows:</w:t>
      </w:r>
    </w:p>
    <w:p w:rsidR="00340C62" w:rsidRPr="00711587" w:rsidRDefault="00340C62" w:rsidP="00340C6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11587">
        <w:rPr>
          <w:b/>
          <w:lang w:val="en-US"/>
        </w:rPr>
        <w:t xml:space="preserve">The shares public offering </w:t>
      </w:r>
    </w:p>
    <w:p w:rsidR="00340C62" w:rsidRPr="006345CD" w:rsidRDefault="00340C62" w:rsidP="00340C6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Name of share</w:t>
      </w:r>
      <w:r>
        <w:rPr>
          <w:lang w:val="en-US"/>
        </w:rPr>
        <w:tab/>
      </w:r>
      <w:r>
        <w:rPr>
          <w:lang w:val="en-US"/>
        </w:rPr>
        <w:tab/>
        <w:t xml:space="preserve">: Share of </w:t>
      </w:r>
      <w:r w:rsidRPr="00CE68D4">
        <w:rPr>
          <w:rFonts w:cs="Arial"/>
          <w:color w:val="292929"/>
          <w:shd w:val="clear" w:color="auto" w:fill="FCFCFC"/>
        </w:rPr>
        <w:t>Viglacera Corporation</w:t>
      </w:r>
    </w:p>
    <w:p w:rsidR="00340C62" w:rsidRPr="006345CD" w:rsidRDefault="00340C62" w:rsidP="00340C6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rFonts w:cs="Arial"/>
          <w:color w:val="292929"/>
          <w:shd w:val="clear" w:color="auto" w:fill="FCFCFC"/>
          <w:lang w:val="en-US"/>
        </w:rPr>
        <w:t>Type of share</w:t>
      </w:r>
      <w:r>
        <w:rPr>
          <w:rFonts w:cs="Arial"/>
          <w:color w:val="292929"/>
          <w:shd w:val="clear" w:color="auto" w:fill="FCFCFC"/>
          <w:lang w:val="en-US"/>
        </w:rPr>
        <w:tab/>
      </w:r>
      <w:r>
        <w:rPr>
          <w:rFonts w:cs="Arial"/>
          <w:color w:val="292929"/>
          <w:shd w:val="clear" w:color="auto" w:fill="FCFCFC"/>
          <w:lang w:val="en-US"/>
        </w:rPr>
        <w:tab/>
        <w:t>: Common share</w:t>
      </w:r>
    </w:p>
    <w:p w:rsidR="00340C62" w:rsidRDefault="00340C62" w:rsidP="00340C6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Par value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VND 10,000 per share</w:t>
      </w:r>
    </w:p>
    <w:p w:rsidR="00340C62" w:rsidRDefault="00340C62" w:rsidP="00340C6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Number of shares offered</w:t>
      </w:r>
      <w:r>
        <w:rPr>
          <w:lang w:val="en-US"/>
        </w:rPr>
        <w:tab/>
        <w:t>: 120,000,000 shares by public auctions at Hanoi Stock Exchange</w:t>
      </w:r>
    </w:p>
    <w:p w:rsidR="00340C62" w:rsidRDefault="00340C62" w:rsidP="00340C6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Total capitals mobilized</w:t>
      </w:r>
      <w:r>
        <w:rPr>
          <w:lang w:val="en-US"/>
        </w:rPr>
        <w:tab/>
        <w:t>: VND 1,476,000,000,000 (according to the start price)</w:t>
      </w:r>
    </w:p>
    <w:p w:rsidR="00340C62" w:rsidRDefault="00340C62" w:rsidP="00340C6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Start 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21/04/2017</w:t>
      </w:r>
    </w:p>
    <w:p w:rsidR="00340C62" w:rsidRDefault="00340C62" w:rsidP="00340C6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Finish 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08/06/2017</w:t>
      </w:r>
    </w:p>
    <w:p w:rsidR="00340C62" w:rsidRPr="00501EA8" w:rsidRDefault="00340C62" w:rsidP="00340C6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01EA8">
        <w:rPr>
          <w:b/>
          <w:lang w:val="en-US"/>
        </w:rPr>
        <w:t>The use of proceeds collected from the public offering:</w:t>
      </w:r>
    </w:p>
    <w:p w:rsidR="00340C62" w:rsidRPr="00501EA8" w:rsidRDefault="00A114D9" w:rsidP="00A114D9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501EA8">
        <w:rPr>
          <w:rFonts w:cs="Arial"/>
          <w:b/>
          <w:lang w:val="en-US"/>
        </w:rPr>
        <w:t>Progress of the project announced as the Prospectus: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3"/>
        <w:gridCol w:w="5655"/>
        <w:gridCol w:w="2024"/>
      </w:tblGrid>
      <w:tr w:rsidR="00A114D9" w:rsidTr="00501EA8">
        <w:tc>
          <w:tcPr>
            <w:tcW w:w="483" w:type="dxa"/>
          </w:tcPr>
          <w:p w:rsidR="00A114D9" w:rsidRPr="00501EA8" w:rsidRDefault="00A114D9" w:rsidP="00501EA8">
            <w:pPr>
              <w:jc w:val="center"/>
              <w:rPr>
                <w:b/>
                <w:lang w:val="en-US"/>
              </w:rPr>
            </w:pPr>
            <w:r w:rsidRPr="00501EA8">
              <w:rPr>
                <w:b/>
                <w:lang w:val="en-US"/>
              </w:rPr>
              <w:t>No</w:t>
            </w:r>
          </w:p>
        </w:tc>
        <w:tc>
          <w:tcPr>
            <w:tcW w:w="5655" w:type="dxa"/>
          </w:tcPr>
          <w:p w:rsidR="00A114D9" w:rsidRPr="00501EA8" w:rsidRDefault="00A114D9" w:rsidP="00501EA8">
            <w:pPr>
              <w:jc w:val="center"/>
              <w:rPr>
                <w:b/>
                <w:lang w:val="en-US"/>
              </w:rPr>
            </w:pPr>
            <w:r w:rsidRPr="00501EA8">
              <w:rPr>
                <w:b/>
                <w:lang w:val="en-US"/>
              </w:rPr>
              <w:t>Purpose</w:t>
            </w:r>
          </w:p>
        </w:tc>
        <w:tc>
          <w:tcPr>
            <w:tcW w:w="2024" w:type="dxa"/>
          </w:tcPr>
          <w:p w:rsidR="00A114D9" w:rsidRPr="00501EA8" w:rsidRDefault="00A114D9" w:rsidP="00501EA8">
            <w:pPr>
              <w:jc w:val="center"/>
              <w:rPr>
                <w:b/>
                <w:lang w:val="en-US"/>
              </w:rPr>
            </w:pPr>
            <w:r w:rsidRPr="00501EA8">
              <w:rPr>
                <w:b/>
                <w:lang w:val="en-US"/>
              </w:rPr>
              <w:t>Values (VND)</w:t>
            </w:r>
          </w:p>
        </w:tc>
      </w:tr>
      <w:tr w:rsidR="00A114D9" w:rsidTr="00501EA8">
        <w:tc>
          <w:tcPr>
            <w:tcW w:w="483" w:type="dxa"/>
          </w:tcPr>
          <w:p w:rsidR="00A114D9" w:rsidRDefault="00A114D9" w:rsidP="00A114D9">
            <w:pPr>
              <w:rPr>
                <w:lang w:val="en-US"/>
              </w:rPr>
            </w:pPr>
          </w:p>
        </w:tc>
        <w:tc>
          <w:tcPr>
            <w:tcW w:w="5655" w:type="dxa"/>
          </w:tcPr>
          <w:p w:rsidR="00A114D9" w:rsidRPr="00501EA8" w:rsidRDefault="00A114D9" w:rsidP="00A114D9">
            <w:pPr>
              <w:rPr>
                <w:b/>
                <w:lang w:val="en-US"/>
              </w:rPr>
            </w:pPr>
            <w:r w:rsidRPr="00501EA8">
              <w:rPr>
                <w:b/>
                <w:lang w:val="en-US"/>
              </w:rPr>
              <w:t>Values according to the start price</w:t>
            </w:r>
          </w:p>
        </w:tc>
        <w:tc>
          <w:tcPr>
            <w:tcW w:w="2024" w:type="dxa"/>
          </w:tcPr>
          <w:p w:rsidR="00A114D9" w:rsidRPr="00501EA8" w:rsidRDefault="00A114D9" w:rsidP="00501EA8">
            <w:pPr>
              <w:jc w:val="right"/>
              <w:rPr>
                <w:b/>
                <w:lang w:val="en-US"/>
              </w:rPr>
            </w:pPr>
            <w:r w:rsidRPr="00501EA8">
              <w:rPr>
                <w:b/>
                <w:lang w:val="en-US"/>
              </w:rPr>
              <w:t>1,476,000,000,000</w:t>
            </w:r>
          </w:p>
        </w:tc>
      </w:tr>
      <w:tr w:rsidR="00A114D9" w:rsidTr="00501EA8">
        <w:tc>
          <w:tcPr>
            <w:tcW w:w="483" w:type="dxa"/>
          </w:tcPr>
          <w:p w:rsidR="00A114D9" w:rsidRDefault="00A114D9" w:rsidP="00501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55" w:type="dxa"/>
          </w:tcPr>
          <w:p w:rsidR="00A114D9" w:rsidRDefault="002E5969" w:rsidP="00A114D9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  <w:r w:rsidR="00A114D9">
              <w:rPr>
                <w:lang w:val="en-US"/>
              </w:rPr>
              <w:t xml:space="preserve"> of constructing My </w:t>
            </w:r>
            <w:proofErr w:type="spellStart"/>
            <w:r w:rsidR="00A114D9">
              <w:rPr>
                <w:lang w:val="en-US"/>
              </w:rPr>
              <w:t>Xuan</w:t>
            </w:r>
            <w:proofErr w:type="spellEnd"/>
            <w:r w:rsidR="00A114D9">
              <w:rPr>
                <w:lang w:val="en-US"/>
              </w:rPr>
              <w:t xml:space="preserve"> </w:t>
            </w:r>
            <w:r w:rsidR="00A114D9" w:rsidRPr="00A114D9">
              <w:rPr>
                <w:lang w:val="en-US"/>
              </w:rPr>
              <w:t>Ceramic</w:t>
            </w:r>
            <w:r w:rsidR="00A114D9">
              <w:rPr>
                <w:lang w:val="en-US"/>
              </w:rPr>
              <w:t xml:space="preserve"> </w:t>
            </w:r>
            <w:proofErr w:type="spellStart"/>
            <w:r w:rsidR="00A114D9">
              <w:rPr>
                <w:lang w:val="en-US"/>
              </w:rPr>
              <w:t>Viglacera</w:t>
            </w:r>
            <w:proofErr w:type="spellEnd"/>
            <w:r w:rsidR="00A114D9">
              <w:rPr>
                <w:lang w:val="en-US"/>
              </w:rPr>
              <w:t xml:space="preserve"> Factory; capacity: 750,000 product per year; address: My </w:t>
            </w:r>
            <w:proofErr w:type="spellStart"/>
            <w:r w:rsidR="00A114D9">
              <w:rPr>
                <w:lang w:val="en-US"/>
              </w:rPr>
              <w:t>Xuan</w:t>
            </w:r>
            <w:proofErr w:type="spellEnd"/>
            <w:r w:rsidR="00A114D9">
              <w:rPr>
                <w:lang w:val="en-US"/>
              </w:rPr>
              <w:t xml:space="preserve"> A Industrial Area, Tan </w:t>
            </w:r>
            <w:proofErr w:type="spellStart"/>
            <w:r w:rsidR="00A114D9">
              <w:rPr>
                <w:lang w:val="en-US"/>
              </w:rPr>
              <w:t>Thanh</w:t>
            </w:r>
            <w:proofErr w:type="spellEnd"/>
            <w:r w:rsidR="00A114D9">
              <w:rPr>
                <w:lang w:val="en-US"/>
              </w:rPr>
              <w:t xml:space="preserve"> District, Ba </w:t>
            </w:r>
            <w:proofErr w:type="spellStart"/>
            <w:r w:rsidR="00A114D9">
              <w:rPr>
                <w:lang w:val="en-US"/>
              </w:rPr>
              <w:t>Ria</w:t>
            </w:r>
            <w:proofErr w:type="spellEnd"/>
            <w:r w:rsidR="00A114D9">
              <w:rPr>
                <w:lang w:val="en-US"/>
              </w:rPr>
              <w:t xml:space="preserve"> - </w:t>
            </w:r>
            <w:proofErr w:type="spellStart"/>
            <w:r w:rsidR="00A114D9">
              <w:rPr>
                <w:lang w:val="en-US"/>
              </w:rPr>
              <w:t>Vung</w:t>
            </w:r>
            <w:proofErr w:type="spellEnd"/>
            <w:r w:rsidR="00A114D9">
              <w:rPr>
                <w:lang w:val="en-US"/>
              </w:rPr>
              <w:t xml:space="preserve"> Tau Province</w:t>
            </w:r>
          </w:p>
        </w:tc>
        <w:tc>
          <w:tcPr>
            <w:tcW w:w="2024" w:type="dxa"/>
          </w:tcPr>
          <w:p w:rsidR="00A114D9" w:rsidRDefault="00740A9A" w:rsidP="00501E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292,000,000,000</w:t>
            </w:r>
          </w:p>
        </w:tc>
      </w:tr>
      <w:tr w:rsidR="00A114D9" w:rsidTr="00501EA8">
        <w:tc>
          <w:tcPr>
            <w:tcW w:w="483" w:type="dxa"/>
          </w:tcPr>
          <w:p w:rsidR="00A114D9" w:rsidRDefault="00A114D9" w:rsidP="00501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55" w:type="dxa"/>
          </w:tcPr>
          <w:p w:rsidR="00A114D9" w:rsidRDefault="002E5969" w:rsidP="00A114D9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  <w:r w:rsidR="00A114D9">
              <w:rPr>
                <w:lang w:val="en-US"/>
              </w:rPr>
              <w:t xml:space="preserve"> of constructing and operating in i</w:t>
            </w:r>
            <w:r w:rsidR="00A114D9" w:rsidRPr="00A114D9">
              <w:rPr>
                <w:lang w:val="en-US"/>
              </w:rPr>
              <w:t>nfrastructure</w:t>
            </w:r>
            <w:r w:rsidR="00A114D9">
              <w:rPr>
                <w:lang w:val="en-US"/>
              </w:rPr>
              <w:t>s of Dong Van IV Industrial Area stage 02 (211.4 ha) at Kim Bang District, Ha Nam Province</w:t>
            </w:r>
          </w:p>
        </w:tc>
        <w:tc>
          <w:tcPr>
            <w:tcW w:w="2024" w:type="dxa"/>
          </w:tcPr>
          <w:p w:rsidR="00A114D9" w:rsidRDefault="00740A9A" w:rsidP="00501E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154,200,000,000</w:t>
            </w:r>
          </w:p>
        </w:tc>
      </w:tr>
      <w:tr w:rsidR="00A114D9" w:rsidTr="00501EA8">
        <w:tc>
          <w:tcPr>
            <w:tcW w:w="483" w:type="dxa"/>
          </w:tcPr>
          <w:p w:rsidR="00A114D9" w:rsidRDefault="00A114D9" w:rsidP="00501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55" w:type="dxa"/>
          </w:tcPr>
          <w:p w:rsidR="00A114D9" w:rsidRDefault="002E5969" w:rsidP="00A114D9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  <w:r w:rsidR="00A114D9">
              <w:rPr>
                <w:lang w:val="en-US"/>
              </w:rPr>
              <w:t xml:space="preserve"> of constructing and operating in i</w:t>
            </w:r>
            <w:r w:rsidR="00A114D9" w:rsidRPr="00A114D9">
              <w:rPr>
                <w:lang w:val="en-US"/>
              </w:rPr>
              <w:t>nfrastructure</w:t>
            </w:r>
            <w:r w:rsidR="00A114D9">
              <w:rPr>
                <w:lang w:val="en-US"/>
              </w:rPr>
              <w:t xml:space="preserve">s of Yen </w:t>
            </w:r>
            <w:proofErr w:type="spellStart"/>
            <w:r w:rsidR="00A114D9">
              <w:rPr>
                <w:lang w:val="en-US"/>
              </w:rPr>
              <w:t>Phong</w:t>
            </w:r>
            <w:proofErr w:type="spellEnd"/>
            <w:r w:rsidR="00A114D9">
              <w:rPr>
                <w:lang w:val="en-US"/>
              </w:rPr>
              <w:t xml:space="preserve"> I Expand Industrial Area at Yen </w:t>
            </w:r>
            <w:proofErr w:type="spellStart"/>
            <w:r w:rsidR="00A114D9">
              <w:rPr>
                <w:lang w:val="en-US"/>
              </w:rPr>
              <w:t>Phong</w:t>
            </w:r>
            <w:proofErr w:type="spellEnd"/>
            <w:r w:rsidR="00A114D9">
              <w:rPr>
                <w:lang w:val="en-US"/>
              </w:rPr>
              <w:t xml:space="preserve"> District, </w:t>
            </w:r>
            <w:proofErr w:type="spellStart"/>
            <w:r w:rsidR="00A114D9">
              <w:rPr>
                <w:lang w:val="en-US"/>
              </w:rPr>
              <w:t>Bac</w:t>
            </w:r>
            <w:proofErr w:type="spellEnd"/>
            <w:r w:rsidR="00A114D9">
              <w:rPr>
                <w:lang w:val="en-US"/>
              </w:rPr>
              <w:t xml:space="preserve"> </w:t>
            </w:r>
            <w:proofErr w:type="spellStart"/>
            <w:r w:rsidR="00A114D9">
              <w:rPr>
                <w:lang w:val="en-US"/>
              </w:rPr>
              <w:t>Ninh</w:t>
            </w:r>
            <w:proofErr w:type="spellEnd"/>
            <w:r w:rsidR="00A114D9">
              <w:rPr>
                <w:lang w:val="en-US"/>
              </w:rPr>
              <w:t xml:space="preserve"> Province</w:t>
            </w:r>
          </w:p>
        </w:tc>
        <w:tc>
          <w:tcPr>
            <w:tcW w:w="2024" w:type="dxa"/>
          </w:tcPr>
          <w:p w:rsidR="00A114D9" w:rsidRDefault="00740A9A" w:rsidP="00501E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691,690,000,000</w:t>
            </w:r>
          </w:p>
        </w:tc>
      </w:tr>
      <w:tr w:rsidR="00A114D9" w:rsidTr="00501EA8">
        <w:tc>
          <w:tcPr>
            <w:tcW w:w="483" w:type="dxa"/>
          </w:tcPr>
          <w:p w:rsidR="00A114D9" w:rsidRDefault="00A114D9" w:rsidP="00501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55" w:type="dxa"/>
          </w:tcPr>
          <w:p w:rsidR="00A114D9" w:rsidRDefault="002E5969" w:rsidP="00A114D9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  <w:r w:rsidR="00A114D9">
              <w:rPr>
                <w:lang w:val="en-US"/>
              </w:rPr>
              <w:t xml:space="preserve"> of constructing production lines of </w:t>
            </w:r>
            <w:r w:rsidR="00A114D9" w:rsidRPr="00A114D9">
              <w:rPr>
                <w:lang w:val="en-US"/>
              </w:rPr>
              <w:t>white float glass</w:t>
            </w:r>
            <w:r w:rsidR="00A114D9">
              <w:rPr>
                <w:lang w:val="en-US"/>
              </w:rPr>
              <w:t xml:space="preserve"> at Ba </w:t>
            </w:r>
            <w:proofErr w:type="spellStart"/>
            <w:r w:rsidR="00A114D9">
              <w:rPr>
                <w:lang w:val="en-US"/>
              </w:rPr>
              <w:t>Ria</w:t>
            </w:r>
            <w:proofErr w:type="spellEnd"/>
            <w:r w:rsidR="00A114D9">
              <w:rPr>
                <w:lang w:val="en-US"/>
              </w:rPr>
              <w:t xml:space="preserve"> - </w:t>
            </w:r>
            <w:proofErr w:type="spellStart"/>
            <w:r w:rsidR="00A114D9">
              <w:rPr>
                <w:lang w:val="en-US"/>
              </w:rPr>
              <w:t>Vung</w:t>
            </w:r>
            <w:proofErr w:type="spellEnd"/>
            <w:r w:rsidR="00A114D9">
              <w:rPr>
                <w:lang w:val="en-US"/>
              </w:rPr>
              <w:t xml:space="preserve"> Tau Province</w:t>
            </w:r>
          </w:p>
        </w:tc>
        <w:tc>
          <w:tcPr>
            <w:tcW w:w="2024" w:type="dxa"/>
          </w:tcPr>
          <w:p w:rsidR="00A114D9" w:rsidRDefault="00740A9A" w:rsidP="00501E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310,000,000,000</w:t>
            </w:r>
          </w:p>
        </w:tc>
      </w:tr>
      <w:tr w:rsidR="00A114D9" w:rsidTr="00501EA8">
        <w:tc>
          <w:tcPr>
            <w:tcW w:w="483" w:type="dxa"/>
          </w:tcPr>
          <w:p w:rsidR="00A114D9" w:rsidRDefault="00A114D9" w:rsidP="00501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55" w:type="dxa"/>
          </w:tcPr>
          <w:p w:rsidR="00A114D9" w:rsidRDefault="00740A9A" w:rsidP="00A114D9">
            <w:pPr>
              <w:rPr>
                <w:lang w:val="en-US"/>
              </w:rPr>
            </w:pPr>
            <w:r>
              <w:rPr>
                <w:lang w:val="en-US"/>
              </w:rPr>
              <w:t>Supplement into the charter capital of the Company</w:t>
            </w:r>
          </w:p>
        </w:tc>
        <w:tc>
          <w:tcPr>
            <w:tcW w:w="2024" w:type="dxa"/>
          </w:tcPr>
          <w:p w:rsidR="00A114D9" w:rsidRDefault="00740A9A" w:rsidP="00501E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28,110,000,000</w:t>
            </w:r>
          </w:p>
        </w:tc>
      </w:tr>
    </w:tbl>
    <w:p w:rsidR="00A114D9" w:rsidRPr="00A114D9" w:rsidRDefault="00A114D9" w:rsidP="00A114D9">
      <w:pPr>
        <w:ind w:left="1080"/>
        <w:rPr>
          <w:lang w:val="en-US"/>
        </w:rPr>
      </w:pPr>
    </w:p>
    <w:p w:rsidR="00093ED3" w:rsidRPr="00E003F6" w:rsidRDefault="00E003F6" w:rsidP="00093ED3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E003F6">
        <w:rPr>
          <w:b/>
          <w:lang w:val="en-US"/>
        </w:rPr>
        <w:t>Result of the offering and adjustments of the use</w:t>
      </w:r>
    </w:p>
    <w:p w:rsidR="00340C62" w:rsidRPr="00501EA8" w:rsidRDefault="00740A9A" w:rsidP="00501EA8">
      <w:pPr>
        <w:ind w:firstLine="720"/>
        <w:rPr>
          <w:lang w:val="en-US"/>
        </w:rPr>
      </w:pPr>
      <w:r w:rsidRPr="00501EA8">
        <w:rPr>
          <w:lang w:val="en-US"/>
        </w:rPr>
        <w:t xml:space="preserve">According to the plan, proceeds collected from the public offering to increase the charter capital of from VND 3,070 billion up to VND 4,270 billion </w:t>
      </w:r>
      <w:r w:rsidRPr="00501EA8">
        <w:rPr>
          <w:rFonts w:cs="Arial"/>
          <w:color w:val="292929"/>
          <w:shd w:val="clear" w:color="auto" w:fill="FCFCFC"/>
        </w:rPr>
        <w:t>Viglacera Corporation</w:t>
      </w:r>
      <w:r w:rsidRPr="00501EA8">
        <w:rPr>
          <w:rFonts w:cs="Arial"/>
          <w:color w:val="292929"/>
          <w:shd w:val="clear" w:color="auto" w:fill="FCFCFC"/>
          <w:lang w:val="en-US"/>
        </w:rPr>
        <w:t xml:space="preserve"> at the Resolution No. 70/TCT-HĐQT issued on 14/06/2017 by the Corporation on </w:t>
      </w:r>
      <w:r w:rsidR="00EE79D8" w:rsidRPr="00501EA8">
        <w:rPr>
          <w:rFonts w:cs="Arial"/>
          <w:color w:val="292929"/>
          <w:shd w:val="clear" w:color="auto" w:fill="FCFCFC"/>
          <w:lang w:val="en-US"/>
        </w:rPr>
        <w:t>changing</w:t>
      </w:r>
      <w:r w:rsidRPr="00501EA8">
        <w:rPr>
          <w:rFonts w:cs="Arial"/>
          <w:color w:val="292929"/>
          <w:shd w:val="clear" w:color="auto" w:fill="FCFCFC"/>
          <w:lang w:val="en-US"/>
        </w:rPr>
        <w:t xml:space="preserve"> </w:t>
      </w:r>
      <w:r w:rsidR="00711587" w:rsidRPr="00501EA8">
        <w:rPr>
          <w:rFonts w:cs="Arial"/>
          <w:color w:val="292929"/>
          <w:shd w:val="clear" w:color="auto" w:fill="FCFCFC"/>
          <w:lang w:val="en-US"/>
        </w:rPr>
        <w:t xml:space="preserve">purposes of </w:t>
      </w:r>
      <w:r w:rsidRPr="00501EA8">
        <w:rPr>
          <w:rFonts w:cs="Arial"/>
          <w:color w:val="292929"/>
          <w:shd w:val="clear" w:color="auto" w:fill="FCFCFC"/>
          <w:lang w:val="en-US"/>
        </w:rPr>
        <w:t>the use of</w:t>
      </w:r>
      <w:r w:rsidR="00711587" w:rsidRPr="00501EA8">
        <w:rPr>
          <w:rFonts w:cs="Arial"/>
          <w:color w:val="292929"/>
          <w:shd w:val="clear" w:color="auto" w:fill="FCFCFC"/>
          <w:lang w:val="en-US"/>
        </w:rPr>
        <w:t xml:space="preserve"> proceeds </w:t>
      </w:r>
      <w:r w:rsidR="00711587" w:rsidRPr="00501EA8">
        <w:rPr>
          <w:lang w:val="en-US"/>
        </w:rPr>
        <w:t>collected from the public offering at the Resolution No. 31/TCT-HĐQT issued on 14/03/2017 and the Registration Certificate of Shares Public Offering No. 14/GCN-UBCK issued by Chairman of the State Securities of Vietnam on 17/04/2017, proceeds collected from the public offering used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6556"/>
        <w:gridCol w:w="2203"/>
      </w:tblGrid>
      <w:tr w:rsidR="00501EA8" w:rsidTr="00501EA8">
        <w:tc>
          <w:tcPr>
            <w:tcW w:w="483" w:type="dxa"/>
          </w:tcPr>
          <w:p w:rsidR="00501EA8" w:rsidRPr="00501EA8" w:rsidRDefault="00501EA8" w:rsidP="00501EA8">
            <w:pPr>
              <w:jc w:val="center"/>
              <w:rPr>
                <w:b/>
                <w:lang w:val="en-US"/>
              </w:rPr>
            </w:pPr>
            <w:r w:rsidRPr="00501EA8">
              <w:rPr>
                <w:b/>
                <w:lang w:val="en-US"/>
              </w:rPr>
              <w:t>No</w:t>
            </w:r>
          </w:p>
        </w:tc>
        <w:tc>
          <w:tcPr>
            <w:tcW w:w="6556" w:type="dxa"/>
          </w:tcPr>
          <w:p w:rsidR="00501EA8" w:rsidRPr="00501EA8" w:rsidRDefault="00501EA8" w:rsidP="00501EA8">
            <w:pPr>
              <w:jc w:val="center"/>
              <w:rPr>
                <w:b/>
                <w:lang w:val="en-US"/>
              </w:rPr>
            </w:pPr>
            <w:r w:rsidRPr="00501EA8">
              <w:rPr>
                <w:b/>
                <w:lang w:val="en-US"/>
              </w:rPr>
              <w:t>Purpose</w:t>
            </w:r>
          </w:p>
        </w:tc>
        <w:tc>
          <w:tcPr>
            <w:tcW w:w="2203" w:type="dxa"/>
          </w:tcPr>
          <w:p w:rsidR="00501EA8" w:rsidRPr="00501EA8" w:rsidRDefault="00501EA8" w:rsidP="00501EA8">
            <w:pPr>
              <w:jc w:val="center"/>
              <w:rPr>
                <w:b/>
                <w:lang w:val="en-US"/>
              </w:rPr>
            </w:pPr>
            <w:r w:rsidRPr="00501EA8">
              <w:rPr>
                <w:b/>
                <w:lang w:val="en-US"/>
              </w:rPr>
              <w:t>Values (VND)</w:t>
            </w:r>
          </w:p>
        </w:tc>
      </w:tr>
      <w:tr w:rsidR="00501EA8" w:rsidTr="00501EA8">
        <w:tc>
          <w:tcPr>
            <w:tcW w:w="483" w:type="dxa"/>
          </w:tcPr>
          <w:p w:rsidR="00501EA8" w:rsidRPr="00501EA8" w:rsidRDefault="00501EA8" w:rsidP="00501E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556" w:type="dxa"/>
          </w:tcPr>
          <w:p w:rsidR="00501EA8" w:rsidRPr="00501EA8" w:rsidRDefault="00501EA8" w:rsidP="00501E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Pr="00711587">
              <w:rPr>
                <w:b/>
                <w:lang w:val="en-US"/>
              </w:rPr>
              <w:t>roceeds collected from the public offering</w:t>
            </w:r>
            <w:r>
              <w:rPr>
                <w:b/>
                <w:lang w:val="en-US"/>
              </w:rPr>
              <w:t xml:space="preserve"> according to the start price (Resolution No. </w:t>
            </w:r>
            <w:r w:rsidRPr="00501EA8">
              <w:rPr>
                <w:b/>
                <w:lang w:val="en-US"/>
              </w:rPr>
              <w:t>31/TCT-HĐQT issued on 14/03/2017)</w:t>
            </w:r>
          </w:p>
        </w:tc>
        <w:tc>
          <w:tcPr>
            <w:tcW w:w="2203" w:type="dxa"/>
          </w:tcPr>
          <w:p w:rsidR="00501EA8" w:rsidRPr="00501EA8" w:rsidRDefault="00501EA8" w:rsidP="00501EA8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1,476,000,000,000</w:t>
            </w:r>
          </w:p>
        </w:tc>
      </w:tr>
      <w:tr w:rsidR="00501EA8" w:rsidTr="00501EA8">
        <w:tc>
          <w:tcPr>
            <w:tcW w:w="483" w:type="dxa"/>
          </w:tcPr>
          <w:p w:rsidR="00501EA8" w:rsidRDefault="00501EA8" w:rsidP="00501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56" w:type="dxa"/>
          </w:tcPr>
          <w:p w:rsidR="00501EA8" w:rsidRDefault="00501EA8" w:rsidP="00501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Poject</w:t>
            </w:r>
            <w:proofErr w:type="spellEnd"/>
            <w:r>
              <w:rPr>
                <w:lang w:val="en-US"/>
              </w:rPr>
              <w:t xml:space="preserve"> of constructing My </w:t>
            </w:r>
            <w:proofErr w:type="spellStart"/>
            <w:r>
              <w:rPr>
                <w:lang w:val="en-US"/>
              </w:rPr>
              <w:t>Xuan</w:t>
            </w:r>
            <w:proofErr w:type="spellEnd"/>
            <w:r>
              <w:rPr>
                <w:lang w:val="en-US"/>
              </w:rPr>
              <w:t xml:space="preserve"> </w:t>
            </w:r>
            <w:r w:rsidRPr="00A114D9">
              <w:rPr>
                <w:lang w:val="en-US"/>
              </w:rPr>
              <w:t>Ceramic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Viglacera</w:t>
            </w:r>
            <w:proofErr w:type="spellEnd"/>
            <w:r>
              <w:rPr>
                <w:lang w:val="en-US"/>
              </w:rPr>
              <w:t xml:space="preserve"> Factory; capacity: 750,000 product per year; address: My </w:t>
            </w:r>
            <w:proofErr w:type="spellStart"/>
            <w:r>
              <w:rPr>
                <w:lang w:val="en-US"/>
              </w:rPr>
              <w:t>Xuan</w:t>
            </w:r>
            <w:proofErr w:type="spellEnd"/>
            <w:r>
              <w:rPr>
                <w:lang w:val="en-US"/>
              </w:rPr>
              <w:t xml:space="preserve"> A Industrial Area, Tan </w:t>
            </w:r>
            <w:proofErr w:type="spellStart"/>
            <w:r>
              <w:rPr>
                <w:lang w:val="en-US"/>
              </w:rPr>
              <w:t>Thanh</w:t>
            </w:r>
            <w:proofErr w:type="spellEnd"/>
            <w:r>
              <w:rPr>
                <w:lang w:val="en-US"/>
              </w:rPr>
              <w:t xml:space="preserve"> District, Ba </w:t>
            </w:r>
            <w:proofErr w:type="spellStart"/>
            <w:r>
              <w:rPr>
                <w:lang w:val="en-US"/>
              </w:rPr>
              <w:t>Ria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Vung</w:t>
            </w:r>
            <w:proofErr w:type="spellEnd"/>
            <w:r>
              <w:rPr>
                <w:lang w:val="en-US"/>
              </w:rPr>
              <w:t xml:space="preserve"> Tau Province</w:t>
            </w:r>
          </w:p>
        </w:tc>
        <w:tc>
          <w:tcPr>
            <w:tcW w:w="2203" w:type="dxa"/>
          </w:tcPr>
          <w:p w:rsidR="00501EA8" w:rsidRDefault="00501EA8" w:rsidP="00501E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292,000,000,000</w:t>
            </w:r>
          </w:p>
        </w:tc>
      </w:tr>
      <w:tr w:rsidR="00501EA8" w:rsidTr="00501EA8">
        <w:tc>
          <w:tcPr>
            <w:tcW w:w="483" w:type="dxa"/>
          </w:tcPr>
          <w:p w:rsidR="00501EA8" w:rsidRDefault="00501EA8" w:rsidP="00501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56" w:type="dxa"/>
          </w:tcPr>
          <w:p w:rsidR="00501EA8" w:rsidRDefault="00501EA8" w:rsidP="00501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Poject</w:t>
            </w:r>
            <w:proofErr w:type="spellEnd"/>
            <w:r>
              <w:rPr>
                <w:lang w:val="en-US"/>
              </w:rPr>
              <w:t xml:space="preserve"> of constructing and operating in i</w:t>
            </w:r>
            <w:r w:rsidRPr="00A114D9">
              <w:rPr>
                <w:lang w:val="en-US"/>
              </w:rPr>
              <w:t>nfrastructure</w:t>
            </w:r>
            <w:r>
              <w:rPr>
                <w:lang w:val="en-US"/>
              </w:rPr>
              <w:t>s of Dong Van IV Industrial Area stage 02 (211.4 ha) at Kim Bang District, Ha Nam Province</w:t>
            </w:r>
          </w:p>
        </w:tc>
        <w:tc>
          <w:tcPr>
            <w:tcW w:w="2203" w:type="dxa"/>
          </w:tcPr>
          <w:p w:rsidR="00501EA8" w:rsidRDefault="00501EA8" w:rsidP="00501E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154,200,000,000</w:t>
            </w:r>
          </w:p>
        </w:tc>
      </w:tr>
      <w:tr w:rsidR="00501EA8" w:rsidTr="00501EA8">
        <w:tc>
          <w:tcPr>
            <w:tcW w:w="483" w:type="dxa"/>
          </w:tcPr>
          <w:p w:rsidR="00501EA8" w:rsidRDefault="00501EA8" w:rsidP="00501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6556" w:type="dxa"/>
          </w:tcPr>
          <w:p w:rsidR="00501EA8" w:rsidRDefault="002E5969" w:rsidP="00501EA8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  <w:r w:rsidR="00501EA8">
              <w:rPr>
                <w:lang w:val="en-US"/>
              </w:rPr>
              <w:t xml:space="preserve"> of constructing and operating in i</w:t>
            </w:r>
            <w:r w:rsidR="00501EA8" w:rsidRPr="00A114D9">
              <w:rPr>
                <w:lang w:val="en-US"/>
              </w:rPr>
              <w:t>nfrastructure</w:t>
            </w:r>
            <w:r w:rsidR="00501EA8">
              <w:rPr>
                <w:lang w:val="en-US"/>
              </w:rPr>
              <w:t xml:space="preserve">s of Yen </w:t>
            </w:r>
            <w:proofErr w:type="spellStart"/>
            <w:r w:rsidR="00501EA8">
              <w:rPr>
                <w:lang w:val="en-US"/>
              </w:rPr>
              <w:t>Phong</w:t>
            </w:r>
            <w:proofErr w:type="spellEnd"/>
            <w:r w:rsidR="00501EA8">
              <w:rPr>
                <w:lang w:val="en-US"/>
              </w:rPr>
              <w:t xml:space="preserve"> I Expand Industrial Area at Yen </w:t>
            </w:r>
            <w:proofErr w:type="spellStart"/>
            <w:r w:rsidR="00501EA8">
              <w:rPr>
                <w:lang w:val="en-US"/>
              </w:rPr>
              <w:t>Phong</w:t>
            </w:r>
            <w:proofErr w:type="spellEnd"/>
            <w:r w:rsidR="00501EA8">
              <w:rPr>
                <w:lang w:val="en-US"/>
              </w:rPr>
              <w:t xml:space="preserve"> District, </w:t>
            </w:r>
            <w:proofErr w:type="spellStart"/>
            <w:r w:rsidR="00501EA8">
              <w:rPr>
                <w:lang w:val="en-US"/>
              </w:rPr>
              <w:t>Bac</w:t>
            </w:r>
            <w:proofErr w:type="spellEnd"/>
            <w:r w:rsidR="00501EA8">
              <w:rPr>
                <w:lang w:val="en-US"/>
              </w:rPr>
              <w:t xml:space="preserve"> </w:t>
            </w:r>
            <w:proofErr w:type="spellStart"/>
            <w:r w:rsidR="00501EA8">
              <w:rPr>
                <w:lang w:val="en-US"/>
              </w:rPr>
              <w:t>Ninh</w:t>
            </w:r>
            <w:proofErr w:type="spellEnd"/>
            <w:r w:rsidR="00501EA8">
              <w:rPr>
                <w:lang w:val="en-US"/>
              </w:rPr>
              <w:t xml:space="preserve"> Province</w:t>
            </w:r>
          </w:p>
        </w:tc>
        <w:tc>
          <w:tcPr>
            <w:tcW w:w="2203" w:type="dxa"/>
          </w:tcPr>
          <w:p w:rsidR="00501EA8" w:rsidRDefault="00501EA8" w:rsidP="00501E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691,690,000,000</w:t>
            </w:r>
          </w:p>
        </w:tc>
      </w:tr>
      <w:tr w:rsidR="00501EA8" w:rsidTr="00501EA8">
        <w:tc>
          <w:tcPr>
            <w:tcW w:w="483" w:type="dxa"/>
          </w:tcPr>
          <w:p w:rsidR="00501EA8" w:rsidRDefault="00501EA8" w:rsidP="00501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56" w:type="dxa"/>
          </w:tcPr>
          <w:p w:rsidR="00501EA8" w:rsidRDefault="002E5969" w:rsidP="00501EA8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  <w:r w:rsidR="00501EA8">
              <w:rPr>
                <w:lang w:val="en-US"/>
              </w:rPr>
              <w:t xml:space="preserve"> of constructing production lines of </w:t>
            </w:r>
            <w:r w:rsidR="00501EA8" w:rsidRPr="00A114D9">
              <w:rPr>
                <w:lang w:val="en-US"/>
              </w:rPr>
              <w:t>white float glass</w:t>
            </w:r>
            <w:r w:rsidR="00501EA8">
              <w:rPr>
                <w:lang w:val="en-US"/>
              </w:rPr>
              <w:t xml:space="preserve"> at Ba </w:t>
            </w:r>
            <w:proofErr w:type="spellStart"/>
            <w:r w:rsidR="00501EA8">
              <w:rPr>
                <w:lang w:val="en-US"/>
              </w:rPr>
              <w:t>Ria</w:t>
            </w:r>
            <w:proofErr w:type="spellEnd"/>
            <w:r w:rsidR="00501EA8">
              <w:rPr>
                <w:lang w:val="en-US"/>
              </w:rPr>
              <w:t xml:space="preserve"> - </w:t>
            </w:r>
            <w:proofErr w:type="spellStart"/>
            <w:r w:rsidR="00501EA8">
              <w:rPr>
                <w:lang w:val="en-US"/>
              </w:rPr>
              <w:t>Vung</w:t>
            </w:r>
            <w:proofErr w:type="spellEnd"/>
            <w:r w:rsidR="00501EA8">
              <w:rPr>
                <w:lang w:val="en-US"/>
              </w:rPr>
              <w:t xml:space="preserve"> Tau Province</w:t>
            </w:r>
          </w:p>
        </w:tc>
        <w:tc>
          <w:tcPr>
            <w:tcW w:w="2203" w:type="dxa"/>
          </w:tcPr>
          <w:p w:rsidR="00501EA8" w:rsidRDefault="00501EA8" w:rsidP="00501E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310,000,000,000</w:t>
            </w:r>
          </w:p>
        </w:tc>
      </w:tr>
      <w:tr w:rsidR="00501EA8" w:rsidTr="00501EA8">
        <w:tc>
          <w:tcPr>
            <w:tcW w:w="483" w:type="dxa"/>
          </w:tcPr>
          <w:p w:rsidR="00501EA8" w:rsidRDefault="00501EA8" w:rsidP="00501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56" w:type="dxa"/>
          </w:tcPr>
          <w:p w:rsidR="00501EA8" w:rsidRDefault="00501EA8" w:rsidP="00501EA8">
            <w:pPr>
              <w:rPr>
                <w:lang w:val="en-US"/>
              </w:rPr>
            </w:pPr>
            <w:r>
              <w:rPr>
                <w:lang w:val="en-US"/>
              </w:rPr>
              <w:t>Supplement into the charter capital of the Company</w:t>
            </w:r>
          </w:p>
        </w:tc>
        <w:tc>
          <w:tcPr>
            <w:tcW w:w="2203" w:type="dxa"/>
          </w:tcPr>
          <w:p w:rsidR="00501EA8" w:rsidRDefault="00501EA8" w:rsidP="00501E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28,110,000,000</w:t>
            </w:r>
          </w:p>
        </w:tc>
      </w:tr>
      <w:tr w:rsidR="00501EA8" w:rsidTr="00501EA8">
        <w:tc>
          <w:tcPr>
            <w:tcW w:w="483" w:type="dxa"/>
          </w:tcPr>
          <w:p w:rsidR="00501EA8" w:rsidRPr="00501EA8" w:rsidRDefault="00501EA8" w:rsidP="00501EA8">
            <w:pPr>
              <w:jc w:val="center"/>
              <w:rPr>
                <w:b/>
                <w:lang w:val="en-US"/>
              </w:rPr>
            </w:pPr>
            <w:r w:rsidRPr="00501EA8">
              <w:rPr>
                <w:b/>
                <w:lang w:val="en-US"/>
              </w:rPr>
              <w:t>II</w:t>
            </w:r>
          </w:p>
        </w:tc>
        <w:tc>
          <w:tcPr>
            <w:tcW w:w="6556" w:type="dxa"/>
          </w:tcPr>
          <w:p w:rsidR="00501EA8" w:rsidRPr="00EA1DF9" w:rsidRDefault="00EA1DF9" w:rsidP="00501EA8">
            <w:pPr>
              <w:rPr>
                <w:b/>
                <w:lang w:val="en-US"/>
              </w:rPr>
            </w:pPr>
            <w:r w:rsidRPr="00EA1DF9">
              <w:rPr>
                <w:b/>
                <w:lang w:val="en-US"/>
              </w:rPr>
              <w:t xml:space="preserve">Real collections increasing compared with the start price (Resolution No. </w:t>
            </w:r>
            <w:r w:rsidRPr="00EA1DF9">
              <w:rPr>
                <w:rFonts w:cs="Arial"/>
                <w:b/>
                <w:color w:val="292929"/>
                <w:shd w:val="clear" w:color="auto" w:fill="FCFCFC"/>
                <w:lang w:val="en-US"/>
              </w:rPr>
              <w:t>70/TCT-HĐQT issued on 14/06/2017</w:t>
            </w:r>
            <w:r w:rsidRPr="00EA1DF9">
              <w:rPr>
                <w:b/>
                <w:lang w:val="en-US"/>
              </w:rPr>
              <w:t>)</w:t>
            </w:r>
          </w:p>
        </w:tc>
        <w:tc>
          <w:tcPr>
            <w:tcW w:w="2203" w:type="dxa"/>
          </w:tcPr>
          <w:p w:rsidR="00501EA8" w:rsidRPr="00501EA8" w:rsidRDefault="00EA1DF9" w:rsidP="00501EA8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442,184,374,000</w:t>
            </w:r>
          </w:p>
        </w:tc>
      </w:tr>
      <w:tr w:rsidR="00501EA8" w:rsidTr="00501EA8">
        <w:tc>
          <w:tcPr>
            <w:tcW w:w="483" w:type="dxa"/>
          </w:tcPr>
          <w:p w:rsidR="00501EA8" w:rsidRDefault="00EA1DF9" w:rsidP="00501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56" w:type="dxa"/>
          </w:tcPr>
          <w:p w:rsidR="00501EA8" w:rsidRDefault="00EA1DF9" w:rsidP="00501EA8">
            <w:pPr>
              <w:rPr>
                <w:lang w:val="en-US"/>
              </w:rPr>
            </w:pPr>
            <w:r>
              <w:rPr>
                <w:lang w:val="en-US"/>
              </w:rPr>
              <w:t>Contributing capitals for projects at Cuba according to the schedule</w:t>
            </w:r>
          </w:p>
        </w:tc>
        <w:tc>
          <w:tcPr>
            <w:tcW w:w="2203" w:type="dxa"/>
          </w:tcPr>
          <w:p w:rsidR="00501EA8" w:rsidRDefault="00EA1DF9" w:rsidP="00501E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320,000,000,000</w:t>
            </w:r>
          </w:p>
        </w:tc>
      </w:tr>
      <w:tr w:rsidR="00501EA8" w:rsidTr="00501EA8">
        <w:tc>
          <w:tcPr>
            <w:tcW w:w="483" w:type="dxa"/>
          </w:tcPr>
          <w:p w:rsidR="00501EA8" w:rsidRDefault="00EA1DF9" w:rsidP="00501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56" w:type="dxa"/>
          </w:tcPr>
          <w:p w:rsidR="00501EA8" w:rsidRDefault="002E5969" w:rsidP="00EA1DF9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  <w:r w:rsidR="00EA1DF9">
              <w:rPr>
                <w:lang w:val="en-US"/>
              </w:rPr>
              <w:t xml:space="preserve"> of constructing technical i</w:t>
            </w:r>
            <w:r w:rsidR="00EA1DF9" w:rsidRPr="00A114D9">
              <w:rPr>
                <w:lang w:val="en-US"/>
              </w:rPr>
              <w:t>nfrastructure</w:t>
            </w:r>
            <w:r w:rsidR="00EA1DF9">
              <w:rPr>
                <w:lang w:val="en-US"/>
              </w:rPr>
              <w:t>s of Services – Housing Zone at Dong Van IV Industrial Area, Kim Bang District, Ha Nam Province</w:t>
            </w:r>
          </w:p>
        </w:tc>
        <w:tc>
          <w:tcPr>
            <w:tcW w:w="2203" w:type="dxa"/>
          </w:tcPr>
          <w:p w:rsidR="00501EA8" w:rsidRDefault="00EA1DF9" w:rsidP="00501E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50,000,000,000</w:t>
            </w:r>
          </w:p>
        </w:tc>
      </w:tr>
      <w:tr w:rsidR="00EA1DF9" w:rsidTr="00501EA8">
        <w:tc>
          <w:tcPr>
            <w:tcW w:w="483" w:type="dxa"/>
          </w:tcPr>
          <w:p w:rsidR="00EA1DF9" w:rsidRDefault="00EA1DF9" w:rsidP="00501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56" w:type="dxa"/>
          </w:tcPr>
          <w:p w:rsidR="00EA1DF9" w:rsidRDefault="00EA1DF9" w:rsidP="00EA1DF9">
            <w:pPr>
              <w:rPr>
                <w:lang w:val="en-US"/>
              </w:rPr>
            </w:pPr>
            <w:r>
              <w:rPr>
                <w:lang w:val="en-US"/>
              </w:rPr>
              <w:t>Supplement into the charter capital of the Company</w:t>
            </w:r>
          </w:p>
        </w:tc>
        <w:tc>
          <w:tcPr>
            <w:tcW w:w="2203" w:type="dxa"/>
          </w:tcPr>
          <w:p w:rsidR="00EA1DF9" w:rsidRDefault="00EA1DF9" w:rsidP="00501E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72,184,374,000</w:t>
            </w:r>
          </w:p>
        </w:tc>
      </w:tr>
      <w:tr w:rsidR="00EA1DF9" w:rsidTr="00501EA8">
        <w:tc>
          <w:tcPr>
            <w:tcW w:w="483" w:type="dxa"/>
          </w:tcPr>
          <w:p w:rsidR="00EA1DF9" w:rsidRPr="00EA1DF9" w:rsidRDefault="00EA1DF9" w:rsidP="00501E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56" w:type="dxa"/>
          </w:tcPr>
          <w:p w:rsidR="00EA1DF9" w:rsidRPr="00EA1DF9" w:rsidRDefault="00EA1DF9" w:rsidP="00EA1DF9">
            <w:pPr>
              <w:jc w:val="center"/>
              <w:rPr>
                <w:b/>
                <w:lang w:val="en-US"/>
              </w:rPr>
            </w:pPr>
            <w:r w:rsidRPr="00EA1DF9">
              <w:rPr>
                <w:b/>
                <w:lang w:val="en-US"/>
              </w:rPr>
              <w:t>Total</w:t>
            </w:r>
          </w:p>
        </w:tc>
        <w:tc>
          <w:tcPr>
            <w:tcW w:w="2203" w:type="dxa"/>
          </w:tcPr>
          <w:p w:rsidR="00EA1DF9" w:rsidRPr="00EA1DF9" w:rsidRDefault="00EA1DF9" w:rsidP="00501EA8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1,918,184,374,000</w:t>
            </w:r>
          </w:p>
        </w:tc>
      </w:tr>
    </w:tbl>
    <w:p w:rsidR="00711587" w:rsidRDefault="00711587" w:rsidP="00501EA8">
      <w:pPr>
        <w:rPr>
          <w:lang w:val="en-US"/>
        </w:rPr>
      </w:pPr>
    </w:p>
    <w:p w:rsidR="00EA1DF9" w:rsidRPr="00093ED3" w:rsidRDefault="00EA1DF9" w:rsidP="00EA1DF9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093ED3">
        <w:rPr>
          <w:b/>
          <w:lang w:val="en-US"/>
        </w:rPr>
        <w:t>Current progress: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83"/>
        <w:gridCol w:w="3148"/>
        <w:gridCol w:w="1885"/>
        <w:gridCol w:w="1841"/>
        <w:gridCol w:w="1885"/>
      </w:tblGrid>
      <w:tr w:rsidR="003F040D" w:rsidTr="003F040D">
        <w:tc>
          <w:tcPr>
            <w:tcW w:w="483" w:type="dxa"/>
          </w:tcPr>
          <w:p w:rsidR="003F040D" w:rsidRPr="00501EA8" w:rsidRDefault="003F040D" w:rsidP="003F040D">
            <w:pPr>
              <w:jc w:val="center"/>
              <w:rPr>
                <w:b/>
                <w:lang w:val="en-US"/>
              </w:rPr>
            </w:pPr>
            <w:r w:rsidRPr="00501EA8">
              <w:rPr>
                <w:b/>
                <w:lang w:val="en-US"/>
              </w:rPr>
              <w:t>No</w:t>
            </w:r>
          </w:p>
        </w:tc>
        <w:tc>
          <w:tcPr>
            <w:tcW w:w="3222" w:type="dxa"/>
          </w:tcPr>
          <w:p w:rsidR="003F040D" w:rsidRPr="003F040D" w:rsidRDefault="003F040D" w:rsidP="003F040D">
            <w:pPr>
              <w:jc w:val="center"/>
              <w:rPr>
                <w:b/>
                <w:lang w:val="en-US"/>
              </w:rPr>
            </w:pPr>
            <w:r w:rsidRPr="003F040D">
              <w:rPr>
                <w:b/>
                <w:lang w:val="en-US"/>
              </w:rPr>
              <w:t>Purpose</w:t>
            </w:r>
          </w:p>
        </w:tc>
        <w:tc>
          <w:tcPr>
            <w:tcW w:w="1845" w:type="dxa"/>
          </w:tcPr>
          <w:p w:rsidR="003F040D" w:rsidRPr="003F040D" w:rsidRDefault="003F040D" w:rsidP="003F040D">
            <w:pPr>
              <w:jc w:val="center"/>
              <w:rPr>
                <w:b/>
                <w:lang w:val="en-US"/>
              </w:rPr>
            </w:pPr>
            <w:r w:rsidRPr="003F040D">
              <w:rPr>
                <w:b/>
                <w:lang w:val="en-US"/>
              </w:rPr>
              <w:t>Values according to the change</w:t>
            </w:r>
          </w:p>
        </w:tc>
        <w:tc>
          <w:tcPr>
            <w:tcW w:w="1846" w:type="dxa"/>
          </w:tcPr>
          <w:p w:rsidR="003F040D" w:rsidRPr="003F040D" w:rsidRDefault="003F040D" w:rsidP="003F040D">
            <w:pPr>
              <w:jc w:val="center"/>
              <w:rPr>
                <w:b/>
                <w:lang w:val="en-US"/>
              </w:rPr>
            </w:pPr>
            <w:r w:rsidRPr="003F040D">
              <w:rPr>
                <w:b/>
                <w:lang w:val="en-US"/>
              </w:rPr>
              <w:t>Proceeds used until 30/11/2017</w:t>
            </w:r>
          </w:p>
          <w:p w:rsidR="003F040D" w:rsidRPr="003F040D" w:rsidRDefault="003F040D" w:rsidP="003F040D">
            <w:pPr>
              <w:jc w:val="center"/>
              <w:rPr>
                <w:b/>
                <w:lang w:val="en-US"/>
              </w:rPr>
            </w:pPr>
            <w:r w:rsidRPr="003F040D">
              <w:rPr>
                <w:b/>
                <w:lang w:val="en-US"/>
              </w:rPr>
              <w:t>(VND)</w:t>
            </w:r>
          </w:p>
        </w:tc>
        <w:tc>
          <w:tcPr>
            <w:tcW w:w="1846" w:type="dxa"/>
          </w:tcPr>
          <w:p w:rsidR="003F040D" w:rsidRPr="003F040D" w:rsidRDefault="003F040D" w:rsidP="003F040D">
            <w:pPr>
              <w:jc w:val="center"/>
              <w:rPr>
                <w:b/>
                <w:lang w:val="en-US"/>
              </w:rPr>
            </w:pPr>
            <w:r w:rsidRPr="003F040D">
              <w:rPr>
                <w:b/>
                <w:lang w:val="en-US"/>
              </w:rPr>
              <w:t>Unused sources from the public offering</w:t>
            </w:r>
          </w:p>
        </w:tc>
      </w:tr>
      <w:tr w:rsidR="003F040D" w:rsidTr="003F040D">
        <w:tc>
          <w:tcPr>
            <w:tcW w:w="483" w:type="dxa"/>
          </w:tcPr>
          <w:p w:rsidR="003F040D" w:rsidRPr="00501EA8" w:rsidRDefault="003F040D" w:rsidP="003F04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222" w:type="dxa"/>
          </w:tcPr>
          <w:p w:rsidR="003F040D" w:rsidRPr="00501EA8" w:rsidRDefault="003F040D" w:rsidP="003F04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Pr="00711587">
              <w:rPr>
                <w:b/>
                <w:lang w:val="en-US"/>
              </w:rPr>
              <w:t>roceeds collected from the public offering</w:t>
            </w:r>
            <w:r>
              <w:rPr>
                <w:b/>
                <w:lang w:val="en-US"/>
              </w:rPr>
              <w:t xml:space="preserve"> according to the start price (Resolution No. </w:t>
            </w:r>
            <w:r w:rsidRPr="00501EA8">
              <w:rPr>
                <w:b/>
                <w:lang w:val="en-US"/>
              </w:rPr>
              <w:t>31/TCT-HĐQT issued on 14/03/2017)</w:t>
            </w:r>
          </w:p>
        </w:tc>
        <w:tc>
          <w:tcPr>
            <w:tcW w:w="1845" w:type="dxa"/>
          </w:tcPr>
          <w:p w:rsidR="003F040D" w:rsidRPr="00501EA8" w:rsidRDefault="003F040D" w:rsidP="003F040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1,476,000,000,000</w:t>
            </w:r>
          </w:p>
        </w:tc>
        <w:tc>
          <w:tcPr>
            <w:tcW w:w="1846" w:type="dxa"/>
          </w:tcPr>
          <w:p w:rsidR="003F040D" w:rsidRPr="003F040D" w:rsidRDefault="003F040D" w:rsidP="003F040D">
            <w:pPr>
              <w:jc w:val="right"/>
              <w:rPr>
                <w:b/>
                <w:lang w:val="en-US"/>
              </w:rPr>
            </w:pPr>
            <w:r w:rsidRPr="003F040D">
              <w:rPr>
                <w:b/>
                <w:lang w:val="en-US"/>
              </w:rPr>
              <w:t>798,444,993,970</w:t>
            </w:r>
          </w:p>
        </w:tc>
        <w:tc>
          <w:tcPr>
            <w:tcW w:w="1846" w:type="dxa"/>
          </w:tcPr>
          <w:p w:rsidR="003F040D" w:rsidRPr="003F040D" w:rsidRDefault="003F040D" w:rsidP="003F040D">
            <w:pPr>
              <w:jc w:val="right"/>
              <w:rPr>
                <w:b/>
                <w:lang w:val="en-US"/>
              </w:rPr>
            </w:pPr>
            <w:r w:rsidRPr="003F040D">
              <w:rPr>
                <w:b/>
                <w:lang w:val="en-US"/>
              </w:rPr>
              <w:t>677,555,006,030</w:t>
            </w:r>
          </w:p>
        </w:tc>
      </w:tr>
      <w:tr w:rsidR="003F040D" w:rsidTr="003F040D">
        <w:tc>
          <w:tcPr>
            <w:tcW w:w="483" w:type="dxa"/>
          </w:tcPr>
          <w:p w:rsidR="003F040D" w:rsidRDefault="003F040D" w:rsidP="003F04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2" w:type="dxa"/>
          </w:tcPr>
          <w:p w:rsidR="003F040D" w:rsidRDefault="002E5969" w:rsidP="003F040D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  <w:r w:rsidR="003F040D">
              <w:rPr>
                <w:lang w:val="en-US"/>
              </w:rPr>
              <w:t xml:space="preserve"> of constructing My </w:t>
            </w:r>
            <w:proofErr w:type="spellStart"/>
            <w:r w:rsidR="003F040D">
              <w:rPr>
                <w:lang w:val="en-US"/>
              </w:rPr>
              <w:t>Xuan</w:t>
            </w:r>
            <w:proofErr w:type="spellEnd"/>
            <w:r w:rsidR="003F040D">
              <w:rPr>
                <w:lang w:val="en-US"/>
              </w:rPr>
              <w:t xml:space="preserve"> </w:t>
            </w:r>
            <w:r w:rsidR="003F040D" w:rsidRPr="00A114D9">
              <w:rPr>
                <w:lang w:val="en-US"/>
              </w:rPr>
              <w:t>Ceramic</w:t>
            </w:r>
            <w:r w:rsidR="003F040D">
              <w:rPr>
                <w:lang w:val="en-US"/>
              </w:rPr>
              <w:t xml:space="preserve"> </w:t>
            </w:r>
            <w:proofErr w:type="spellStart"/>
            <w:r w:rsidR="003F040D">
              <w:rPr>
                <w:lang w:val="en-US"/>
              </w:rPr>
              <w:t>Viglacera</w:t>
            </w:r>
            <w:proofErr w:type="spellEnd"/>
            <w:r w:rsidR="003F040D">
              <w:rPr>
                <w:lang w:val="en-US"/>
              </w:rPr>
              <w:t xml:space="preserve"> Factory; capacity: 750,000 product per year; address: My </w:t>
            </w:r>
            <w:proofErr w:type="spellStart"/>
            <w:r w:rsidR="003F040D">
              <w:rPr>
                <w:lang w:val="en-US"/>
              </w:rPr>
              <w:t>Xuan</w:t>
            </w:r>
            <w:proofErr w:type="spellEnd"/>
            <w:r w:rsidR="003F040D">
              <w:rPr>
                <w:lang w:val="en-US"/>
              </w:rPr>
              <w:t xml:space="preserve"> A Industrial Area, Tan </w:t>
            </w:r>
            <w:proofErr w:type="spellStart"/>
            <w:r w:rsidR="003F040D">
              <w:rPr>
                <w:lang w:val="en-US"/>
              </w:rPr>
              <w:t>Thanh</w:t>
            </w:r>
            <w:proofErr w:type="spellEnd"/>
            <w:r w:rsidR="003F040D">
              <w:rPr>
                <w:lang w:val="en-US"/>
              </w:rPr>
              <w:t xml:space="preserve"> District, Ba </w:t>
            </w:r>
            <w:proofErr w:type="spellStart"/>
            <w:r w:rsidR="003F040D">
              <w:rPr>
                <w:lang w:val="en-US"/>
              </w:rPr>
              <w:t>Ria</w:t>
            </w:r>
            <w:proofErr w:type="spellEnd"/>
            <w:r w:rsidR="003F040D">
              <w:rPr>
                <w:lang w:val="en-US"/>
              </w:rPr>
              <w:t xml:space="preserve"> - </w:t>
            </w:r>
            <w:proofErr w:type="spellStart"/>
            <w:r w:rsidR="003F040D">
              <w:rPr>
                <w:lang w:val="en-US"/>
              </w:rPr>
              <w:t>Vung</w:t>
            </w:r>
            <w:proofErr w:type="spellEnd"/>
            <w:r w:rsidR="003F040D">
              <w:rPr>
                <w:lang w:val="en-US"/>
              </w:rPr>
              <w:t xml:space="preserve"> Tau Province</w:t>
            </w:r>
          </w:p>
        </w:tc>
        <w:tc>
          <w:tcPr>
            <w:tcW w:w="1845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292,000,000,000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25,749,758,018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266,250,241,982</w:t>
            </w:r>
          </w:p>
        </w:tc>
      </w:tr>
      <w:tr w:rsidR="003F040D" w:rsidTr="003F040D">
        <w:tc>
          <w:tcPr>
            <w:tcW w:w="483" w:type="dxa"/>
          </w:tcPr>
          <w:p w:rsidR="003F040D" w:rsidRDefault="003F040D" w:rsidP="003F04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2" w:type="dxa"/>
          </w:tcPr>
          <w:p w:rsidR="003F040D" w:rsidRDefault="002E5969" w:rsidP="003F040D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  <w:r w:rsidR="003F040D">
              <w:rPr>
                <w:lang w:val="en-US"/>
              </w:rPr>
              <w:t xml:space="preserve"> of constructing and operating in i</w:t>
            </w:r>
            <w:r w:rsidR="003F040D" w:rsidRPr="00A114D9">
              <w:rPr>
                <w:lang w:val="en-US"/>
              </w:rPr>
              <w:t>nfrastructure</w:t>
            </w:r>
            <w:r w:rsidR="003F040D">
              <w:rPr>
                <w:lang w:val="en-US"/>
              </w:rPr>
              <w:t>s of Dong Van IV Industrial Area stage 02 (211.4 ha) at Kim Bang District, Ha Nam Province</w:t>
            </w:r>
          </w:p>
        </w:tc>
        <w:tc>
          <w:tcPr>
            <w:tcW w:w="1845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154,200,000,000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56,940,927,275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97,259,072,725</w:t>
            </w:r>
          </w:p>
        </w:tc>
      </w:tr>
      <w:tr w:rsidR="003F040D" w:rsidTr="003F040D">
        <w:tc>
          <w:tcPr>
            <w:tcW w:w="483" w:type="dxa"/>
          </w:tcPr>
          <w:p w:rsidR="003F040D" w:rsidRDefault="003F040D" w:rsidP="003F04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2" w:type="dxa"/>
          </w:tcPr>
          <w:p w:rsidR="003F040D" w:rsidRDefault="002E5969" w:rsidP="003F040D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  <w:r w:rsidR="003F040D">
              <w:rPr>
                <w:lang w:val="en-US"/>
              </w:rPr>
              <w:t xml:space="preserve"> of constructing and operating in i</w:t>
            </w:r>
            <w:r w:rsidR="003F040D" w:rsidRPr="00A114D9">
              <w:rPr>
                <w:lang w:val="en-US"/>
              </w:rPr>
              <w:t>nfrastructure</w:t>
            </w:r>
            <w:r w:rsidR="003F040D">
              <w:rPr>
                <w:lang w:val="en-US"/>
              </w:rPr>
              <w:t xml:space="preserve">s of Yen </w:t>
            </w:r>
            <w:proofErr w:type="spellStart"/>
            <w:r w:rsidR="003F040D">
              <w:rPr>
                <w:lang w:val="en-US"/>
              </w:rPr>
              <w:t>Phong</w:t>
            </w:r>
            <w:proofErr w:type="spellEnd"/>
            <w:r w:rsidR="003F040D">
              <w:rPr>
                <w:lang w:val="en-US"/>
              </w:rPr>
              <w:t xml:space="preserve"> I Expand Industrial Area at Yen </w:t>
            </w:r>
            <w:proofErr w:type="spellStart"/>
            <w:r w:rsidR="003F040D">
              <w:rPr>
                <w:lang w:val="en-US"/>
              </w:rPr>
              <w:t>Phong</w:t>
            </w:r>
            <w:proofErr w:type="spellEnd"/>
            <w:r w:rsidR="003F040D">
              <w:rPr>
                <w:lang w:val="en-US"/>
              </w:rPr>
              <w:t xml:space="preserve"> District, </w:t>
            </w:r>
            <w:proofErr w:type="spellStart"/>
            <w:r w:rsidR="003F040D">
              <w:rPr>
                <w:lang w:val="en-US"/>
              </w:rPr>
              <w:t>Bac</w:t>
            </w:r>
            <w:proofErr w:type="spellEnd"/>
            <w:r w:rsidR="003F040D">
              <w:rPr>
                <w:lang w:val="en-US"/>
              </w:rPr>
              <w:t xml:space="preserve"> </w:t>
            </w:r>
            <w:proofErr w:type="spellStart"/>
            <w:r w:rsidR="003F040D">
              <w:rPr>
                <w:lang w:val="en-US"/>
              </w:rPr>
              <w:t>Ninh</w:t>
            </w:r>
            <w:proofErr w:type="spellEnd"/>
            <w:r w:rsidR="003F040D">
              <w:rPr>
                <w:lang w:val="en-US"/>
              </w:rPr>
              <w:t xml:space="preserve"> Province</w:t>
            </w:r>
          </w:p>
        </w:tc>
        <w:tc>
          <w:tcPr>
            <w:tcW w:w="1845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691,690,000,000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392,214,308,677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299,475,691,323</w:t>
            </w:r>
          </w:p>
        </w:tc>
      </w:tr>
      <w:tr w:rsidR="003F040D" w:rsidTr="003F040D">
        <w:tc>
          <w:tcPr>
            <w:tcW w:w="483" w:type="dxa"/>
          </w:tcPr>
          <w:p w:rsidR="003F040D" w:rsidRDefault="003F040D" w:rsidP="003F04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2" w:type="dxa"/>
          </w:tcPr>
          <w:p w:rsidR="003F040D" w:rsidRDefault="002E5969" w:rsidP="003F040D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  <w:r w:rsidR="003F040D">
              <w:rPr>
                <w:lang w:val="en-US"/>
              </w:rPr>
              <w:t xml:space="preserve"> of constructing production lines of </w:t>
            </w:r>
            <w:r w:rsidR="003F040D" w:rsidRPr="00A114D9">
              <w:rPr>
                <w:lang w:val="en-US"/>
              </w:rPr>
              <w:t>white float glass</w:t>
            </w:r>
            <w:r w:rsidR="003F040D">
              <w:rPr>
                <w:lang w:val="en-US"/>
              </w:rPr>
              <w:t xml:space="preserve"> at Ba </w:t>
            </w:r>
            <w:proofErr w:type="spellStart"/>
            <w:r w:rsidR="003F040D">
              <w:rPr>
                <w:lang w:val="en-US"/>
              </w:rPr>
              <w:t>Ria</w:t>
            </w:r>
            <w:proofErr w:type="spellEnd"/>
            <w:r w:rsidR="003F040D">
              <w:rPr>
                <w:lang w:val="en-US"/>
              </w:rPr>
              <w:t xml:space="preserve"> - </w:t>
            </w:r>
            <w:proofErr w:type="spellStart"/>
            <w:r w:rsidR="003F040D">
              <w:rPr>
                <w:lang w:val="en-US"/>
              </w:rPr>
              <w:t>Vung</w:t>
            </w:r>
            <w:proofErr w:type="spellEnd"/>
            <w:r w:rsidR="003F040D">
              <w:rPr>
                <w:lang w:val="en-US"/>
              </w:rPr>
              <w:t xml:space="preserve"> Tau Province</w:t>
            </w:r>
          </w:p>
        </w:tc>
        <w:tc>
          <w:tcPr>
            <w:tcW w:w="1845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310,000,000,000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310,000,000,000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F040D" w:rsidTr="003F040D">
        <w:tc>
          <w:tcPr>
            <w:tcW w:w="483" w:type="dxa"/>
          </w:tcPr>
          <w:p w:rsidR="003F040D" w:rsidRDefault="003F040D" w:rsidP="003F04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22" w:type="dxa"/>
          </w:tcPr>
          <w:p w:rsidR="003F040D" w:rsidRDefault="003F040D" w:rsidP="003F040D">
            <w:pPr>
              <w:rPr>
                <w:lang w:val="en-US"/>
              </w:rPr>
            </w:pPr>
            <w:r>
              <w:rPr>
                <w:lang w:val="en-US"/>
              </w:rPr>
              <w:t>Supplement into the charter capital of the Company</w:t>
            </w:r>
          </w:p>
        </w:tc>
        <w:tc>
          <w:tcPr>
            <w:tcW w:w="1845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28,110,000,000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13,540,000,000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14,570,000,000</w:t>
            </w:r>
          </w:p>
        </w:tc>
      </w:tr>
      <w:tr w:rsidR="003F040D" w:rsidTr="003F040D">
        <w:tc>
          <w:tcPr>
            <w:tcW w:w="483" w:type="dxa"/>
          </w:tcPr>
          <w:p w:rsidR="003F040D" w:rsidRPr="00501EA8" w:rsidRDefault="003F040D" w:rsidP="003F040D">
            <w:pPr>
              <w:jc w:val="center"/>
              <w:rPr>
                <w:b/>
                <w:lang w:val="en-US"/>
              </w:rPr>
            </w:pPr>
            <w:r w:rsidRPr="00501EA8">
              <w:rPr>
                <w:b/>
                <w:lang w:val="en-US"/>
              </w:rPr>
              <w:t>II</w:t>
            </w:r>
          </w:p>
        </w:tc>
        <w:tc>
          <w:tcPr>
            <w:tcW w:w="3222" w:type="dxa"/>
          </w:tcPr>
          <w:p w:rsidR="003F040D" w:rsidRPr="00EA1DF9" w:rsidRDefault="003F040D" w:rsidP="003F040D">
            <w:pPr>
              <w:rPr>
                <w:b/>
                <w:lang w:val="en-US"/>
              </w:rPr>
            </w:pPr>
            <w:r w:rsidRPr="00EA1DF9">
              <w:rPr>
                <w:b/>
                <w:lang w:val="en-US"/>
              </w:rPr>
              <w:t xml:space="preserve">Real collections increasing compared with the start price (Resolution No. </w:t>
            </w:r>
            <w:r w:rsidRPr="00EA1DF9">
              <w:rPr>
                <w:rFonts w:cs="Arial"/>
                <w:b/>
                <w:color w:val="292929"/>
                <w:shd w:val="clear" w:color="auto" w:fill="FCFCFC"/>
                <w:lang w:val="en-US"/>
              </w:rPr>
              <w:t>70/TCT-HĐQT issued on 14/06/2017</w:t>
            </w:r>
            <w:r w:rsidRPr="00EA1DF9">
              <w:rPr>
                <w:b/>
                <w:lang w:val="en-US"/>
              </w:rPr>
              <w:t>)</w:t>
            </w:r>
          </w:p>
        </w:tc>
        <w:tc>
          <w:tcPr>
            <w:tcW w:w="1845" w:type="dxa"/>
          </w:tcPr>
          <w:p w:rsidR="003F040D" w:rsidRPr="00501EA8" w:rsidRDefault="003F040D" w:rsidP="003F040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442,184,374,000</w:t>
            </w:r>
          </w:p>
        </w:tc>
        <w:tc>
          <w:tcPr>
            <w:tcW w:w="1846" w:type="dxa"/>
          </w:tcPr>
          <w:p w:rsidR="003F040D" w:rsidRPr="003F040D" w:rsidRDefault="003F040D" w:rsidP="003F040D">
            <w:pPr>
              <w:jc w:val="right"/>
              <w:rPr>
                <w:b/>
                <w:lang w:val="en-US"/>
              </w:rPr>
            </w:pPr>
            <w:r w:rsidRPr="003F040D">
              <w:rPr>
                <w:b/>
                <w:lang w:val="en-US"/>
              </w:rPr>
              <w:t>10,914,412,626</w:t>
            </w:r>
          </w:p>
        </w:tc>
        <w:tc>
          <w:tcPr>
            <w:tcW w:w="1846" w:type="dxa"/>
          </w:tcPr>
          <w:p w:rsidR="003F040D" w:rsidRPr="003F040D" w:rsidRDefault="003F040D" w:rsidP="003F040D">
            <w:pPr>
              <w:jc w:val="right"/>
              <w:rPr>
                <w:b/>
                <w:lang w:val="en-US"/>
              </w:rPr>
            </w:pPr>
            <w:r w:rsidRPr="003F040D">
              <w:rPr>
                <w:b/>
                <w:lang w:val="en-US"/>
              </w:rPr>
              <w:t>431,269,961,374</w:t>
            </w:r>
          </w:p>
        </w:tc>
      </w:tr>
      <w:tr w:rsidR="003F040D" w:rsidTr="003F040D">
        <w:tc>
          <w:tcPr>
            <w:tcW w:w="483" w:type="dxa"/>
          </w:tcPr>
          <w:p w:rsidR="003F040D" w:rsidRDefault="003F040D" w:rsidP="003F04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2" w:type="dxa"/>
          </w:tcPr>
          <w:p w:rsidR="003F040D" w:rsidRDefault="003F040D" w:rsidP="003F040D">
            <w:pPr>
              <w:rPr>
                <w:lang w:val="en-US"/>
              </w:rPr>
            </w:pPr>
            <w:r>
              <w:rPr>
                <w:lang w:val="en-US"/>
              </w:rPr>
              <w:t>Contributing capitals for projects at Cuba according to the schedule</w:t>
            </w:r>
          </w:p>
        </w:tc>
        <w:tc>
          <w:tcPr>
            <w:tcW w:w="1845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320,000,000,000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366,971,800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319,633,028,200</w:t>
            </w:r>
          </w:p>
        </w:tc>
      </w:tr>
      <w:tr w:rsidR="003F040D" w:rsidTr="003F040D">
        <w:tc>
          <w:tcPr>
            <w:tcW w:w="483" w:type="dxa"/>
          </w:tcPr>
          <w:p w:rsidR="003F040D" w:rsidRDefault="003F040D" w:rsidP="003F04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2" w:type="dxa"/>
          </w:tcPr>
          <w:p w:rsidR="003F040D" w:rsidRDefault="002E5969" w:rsidP="003F040D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  <w:bookmarkStart w:id="0" w:name="_GoBack"/>
            <w:bookmarkEnd w:id="0"/>
            <w:r w:rsidR="003F040D">
              <w:rPr>
                <w:lang w:val="en-US"/>
              </w:rPr>
              <w:t xml:space="preserve"> of constructing technical i</w:t>
            </w:r>
            <w:r w:rsidR="003F040D" w:rsidRPr="00A114D9">
              <w:rPr>
                <w:lang w:val="en-US"/>
              </w:rPr>
              <w:t>nfrastructure</w:t>
            </w:r>
            <w:r w:rsidR="003F040D">
              <w:rPr>
                <w:lang w:val="en-US"/>
              </w:rPr>
              <w:t>s of Services – Housing Zone at Dong Van IV Industrial Area, Kim Bang District, Ha Nam Province</w:t>
            </w:r>
          </w:p>
        </w:tc>
        <w:tc>
          <w:tcPr>
            <w:tcW w:w="1845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50,000,000,000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10,547,440,826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39,452,559,174</w:t>
            </w:r>
          </w:p>
        </w:tc>
      </w:tr>
      <w:tr w:rsidR="003F040D" w:rsidTr="003F040D">
        <w:tc>
          <w:tcPr>
            <w:tcW w:w="483" w:type="dxa"/>
          </w:tcPr>
          <w:p w:rsidR="003F040D" w:rsidRDefault="003F040D" w:rsidP="003F04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2" w:type="dxa"/>
          </w:tcPr>
          <w:p w:rsidR="003F040D" w:rsidRDefault="003F040D" w:rsidP="003F040D">
            <w:pPr>
              <w:rPr>
                <w:lang w:val="en-US"/>
              </w:rPr>
            </w:pPr>
            <w:r>
              <w:rPr>
                <w:lang w:val="en-US"/>
              </w:rPr>
              <w:t xml:space="preserve">Supplement into the charter </w:t>
            </w:r>
            <w:r>
              <w:rPr>
                <w:lang w:val="en-US"/>
              </w:rPr>
              <w:lastRenderedPageBreak/>
              <w:t>capital of the Company</w:t>
            </w:r>
          </w:p>
        </w:tc>
        <w:tc>
          <w:tcPr>
            <w:tcW w:w="1845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72,184,374,000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6" w:type="dxa"/>
          </w:tcPr>
          <w:p w:rsidR="003F040D" w:rsidRDefault="003F040D" w:rsidP="003F04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72,184,374,000</w:t>
            </w:r>
          </w:p>
        </w:tc>
      </w:tr>
      <w:tr w:rsidR="003F040D" w:rsidTr="003F040D">
        <w:tc>
          <w:tcPr>
            <w:tcW w:w="483" w:type="dxa"/>
          </w:tcPr>
          <w:p w:rsidR="003F040D" w:rsidRPr="00EA1DF9" w:rsidRDefault="003F040D" w:rsidP="003F04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22" w:type="dxa"/>
          </w:tcPr>
          <w:p w:rsidR="003F040D" w:rsidRPr="00EA1DF9" w:rsidRDefault="003F040D" w:rsidP="003F040D">
            <w:pPr>
              <w:jc w:val="center"/>
              <w:rPr>
                <w:b/>
                <w:lang w:val="en-US"/>
              </w:rPr>
            </w:pPr>
            <w:r w:rsidRPr="00EA1DF9">
              <w:rPr>
                <w:b/>
                <w:lang w:val="en-US"/>
              </w:rPr>
              <w:t>Total</w:t>
            </w:r>
          </w:p>
        </w:tc>
        <w:tc>
          <w:tcPr>
            <w:tcW w:w="1845" w:type="dxa"/>
          </w:tcPr>
          <w:p w:rsidR="003F040D" w:rsidRPr="00EA1DF9" w:rsidRDefault="003F040D" w:rsidP="003F040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1,918,184,374,000</w:t>
            </w:r>
          </w:p>
        </w:tc>
        <w:tc>
          <w:tcPr>
            <w:tcW w:w="1846" w:type="dxa"/>
          </w:tcPr>
          <w:p w:rsidR="003F040D" w:rsidRPr="003F040D" w:rsidRDefault="003F040D" w:rsidP="003F040D">
            <w:pPr>
              <w:jc w:val="right"/>
              <w:rPr>
                <w:b/>
                <w:lang w:val="en-US"/>
              </w:rPr>
            </w:pPr>
            <w:r w:rsidRPr="003F040D">
              <w:rPr>
                <w:b/>
                <w:lang w:val="en-US"/>
              </w:rPr>
              <w:t>809,359,406,596</w:t>
            </w:r>
          </w:p>
        </w:tc>
        <w:tc>
          <w:tcPr>
            <w:tcW w:w="1846" w:type="dxa"/>
          </w:tcPr>
          <w:p w:rsidR="003F040D" w:rsidRPr="003F040D" w:rsidRDefault="003F040D" w:rsidP="003F040D">
            <w:pPr>
              <w:jc w:val="right"/>
              <w:rPr>
                <w:b/>
                <w:lang w:val="en-US"/>
              </w:rPr>
            </w:pPr>
            <w:r w:rsidRPr="003F040D">
              <w:rPr>
                <w:b/>
                <w:lang w:val="en-US"/>
              </w:rPr>
              <w:t>1,108,824,967,404</w:t>
            </w:r>
          </w:p>
        </w:tc>
      </w:tr>
    </w:tbl>
    <w:p w:rsidR="003F040D" w:rsidRPr="00093ED3" w:rsidRDefault="003F040D" w:rsidP="003F040D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093ED3">
        <w:rPr>
          <w:b/>
          <w:lang w:val="en-US"/>
        </w:rPr>
        <w:t>Adjustments, changes (if any) and reasons:</w:t>
      </w:r>
    </w:p>
    <w:p w:rsidR="003F040D" w:rsidRDefault="003F040D" w:rsidP="003F040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Because the real net collections from the public offering </w:t>
      </w:r>
      <w:r w:rsidR="00093ED3">
        <w:rPr>
          <w:lang w:val="en-US"/>
        </w:rPr>
        <w:t>increases by VND 442,184,374,000 compared with the start price</w:t>
      </w:r>
    </w:p>
    <w:p w:rsidR="00093ED3" w:rsidRDefault="00093ED3" w:rsidP="003F040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Based on the reality when implementing projects and current status of using proceeds of the Corporation</w:t>
      </w:r>
    </w:p>
    <w:p w:rsidR="00093ED3" w:rsidRPr="00093ED3" w:rsidRDefault="00093ED3" w:rsidP="00093ED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93ED3">
        <w:rPr>
          <w:b/>
          <w:lang w:val="en-US"/>
        </w:rPr>
        <w:t>Confirmation from auditors</w:t>
      </w:r>
    </w:p>
    <w:sectPr w:rsidR="00093ED3" w:rsidRPr="00093ED3" w:rsidSect="00093ED3">
      <w:pgSz w:w="11906" w:h="16838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78C"/>
    <w:multiLevelType w:val="hybridMultilevel"/>
    <w:tmpl w:val="45483FD8"/>
    <w:lvl w:ilvl="0" w:tplc="247CE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504F2"/>
    <w:multiLevelType w:val="hybridMultilevel"/>
    <w:tmpl w:val="44D628D4"/>
    <w:lvl w:ilvl="0" w:tplc="CF8CC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13C5"/>
    <w:multiLevelType w:val="hybridMultilevel"/>
    <w:tmpl w:val="BD72669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3972"/>
    <w:multiLevelType w:val="hybridMultilevel"/>
    <w:tmpl w:val="F31AB2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21EAB"/>
    <w:multiLevelType w:val="hybridMultilevel"/>
    <w:tmpl w:val="20244628"/>
    <w:lvl w:ilvl="0" w:tplc="C380A4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32D6"/>
    <w:multiLevelType w:val="hybridMultilevel"/>
    <w:tmpl w:val="287A4826"/>
    <w:lvl w:ilvl="0" w:tplc="65C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62"/>
    <w:rsid w:val="00014B8F"/>
    <w:rsid w:val="00093ED3"/>
    <w:rsid w:val="002E5969"/>
    <w:rsid w:val="00340C62"/>
    <w:rsid w:val="003F040D"/>
    <w:rsid w:val="00501EA8"/>
    <w:rsid w:val="00711587"/>
    <w:rsid w:val="00740A9A"/>
    <w:rsid w:val="009E63E3"/>
    <w:rsid w:val="00A114D9"/>
    <w:rsid w:val="00C76C58"/>
    <w:rsid w:val="00CD2E19"/>
    <w:rsid w:val="00E003F6"/>
    <w:rsid w:val="00EA1DF9"/>
    <w:rsid w:val="00E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62"/>
    <w:pPr>
      <w:ind w:left="720"/>
      <w:contextualSpacing/>
    </w:pPr>
  </w:style>
  <w:style w:type="table" w:styleId="TableGrid">
    <w:name w:val="Table Grid"/>
    <w:basedOn w:val="TableNormal"/>
    <w:uiPriority w:val="59"/>
    <w:rsid w:val="00A114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62"/>
    <w:pPr>
      <w:ind w:left="720"/>
      <w:contextualSpacing/>
    </w:pPr>
  </w:style>
  <w:style w:type="table" w:styleId="TableGrid">
    <w:name w:val="Table Grid"/>
    <w:basedOn w:val="TableNormal"/>
    <w:uiPriority w:val="59"/>
    <w:rsid w:val="00A114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haibt</cp:lastModifiedBy>
  <cp:revision>5</cp:revision>
  <dcterms:created xsi:type="dcterms:W3CDTF">2017-12-08T10:54:00Z</dcterms:created>
  <dcterms:modified xsi:type="dcterms:W3CDTF">2017-12-11T09:35:00Z</dcterms:modified>
</cp:coreProperties>
</file>